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07.0" w:type="dxa"/>
        <w:jc w:val="left"/>
        <w:tblInd w:w="-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07"/>
        <w:tblGridChange w:id="0">
          <w:tblGrid>
            <w:gridCol w:w="10107"/>
          </w:tblGrid>
        </w:tblGridChange>
      </w:tblGrid>
      <w:tr>
        <w:trPr>
          <w:trHeight w:val="113" w:hRule="atLeast"/>
        </w:trPr>
        <w:tc>
          <w:tcPr/>
          <w:p w:rsidR="00000000" w:rsidDel="00000000" w:rsidP="00000000" w:rsidRDefault="00000000" w:rsidRPr="00000000" w14:paraId="00000002">
            <w:pPr>
              <w:ind w:left="30"/>
              <w:rPr>
                <w:rFonts w:ascii="Stoke" w:cs="Stoke" w:eastAsia="Stoke" w:hAnsi="Stoke"/>
              </w:rPr>
            </w:pPr>
            <w:r w:rsidDel="00000000" w:rsidR="00000000" w:rsidRPr="00000000">
              <w:rPr>
                <w:rFonts w:ascii="Stoke" w:cs="Stoke" w:eastAsia="Stoke" w:hAnsi="Stoke"/>
                <w:rtl w:val="0"/>
              </w:rPr>
              <w:t xml:space="preserve">Coordinator Name: </w:t>
            </w:r>
          </w:p>
        </w:tc>
      </w:tr>
      <w:tr>
        <w:trPr>
          <w:trHeight w:val="105" w:hRule="atLeast"/>
        </w:trPr>
        <w:tc>
          <w:tcPr/>
          <w:p w:rsidR="00000000" w:rsidDel="00000000" w:rsidP="00000000" w:rsidRDefault="00000000" w:rsidRPr="00000000" w14:paraId="00000003">
            <w:pPr>
              <w:ind w:left="30"/>
              <w:rPr>
                <w:rFonts w:ascii="Stoke" w:cs="Stoke" w:eastAsia="Stoke" w:hAnsi="Stoke"/>
              </w:rPr>
            </w:pPr>
            <w:r w:rsidDel="00000000" w:rsidR="00000000" w:rsidRPr="00000000">
              <w:rPr>
                <w:rFonts w:ascii="Stoke" w:cs="Stoke" w:eastAsia="Stoke" w:hAnsi="Stoke"/>
                <w:rtl w:val="0"/>
              </w:rPr>
              <w:t xml:space="preserve">Program date: </w:t>
            </w:r>
          </w:p>
        </w:tc>
      </w:tr>
      <w:tr>
        <w:trPr>
          <w:trHeight w:val="127" w:hRule="atLeast"/>
        </w:trPr>
        <w:tc>
          <w:tcPr/>
          <w:p w:rsidR="00000000" w:rsidDel="00000000" w:rsidP="00000000" w:rsidRDefault="00000000" w:rsidRPr="00000000" w14:paraId="00000004">
            <w:pPr>
              <w:ind w:left="30"/>
              <w:rPr>
                <w:rFonts w:ascii="Stoke" w:cs="Stoke" w:eastAsia="Stoke" w:hAnsi="Stoke"/>
              </w:rPr>
            </w:pPr>
            <w:r w:rsidDel="00000000" w:rsidR="00000000" w:rsidRPr="00000000">
              <w:rPr>
                <w:rFonts w:ascii="Stoke" w:cs="Stoke" w:eastAsia="Stoke" w:hAnsi="Stoke"/>
                <w:rtl w:val="0"/>
              </w:rPr>
              <w:t xml:space="preserve">Program location: </w:t>
            </w:r>
          </w:p>
        </w:tc>
      </w:tr>
      <w:tr>
        <w:trPr>
          <w:trHeight w:val="109" w:hRule="atLeast"/>
        </w:trPr>
        <w:tc>
          <w:tcPr/>
          <w:p w:rsidR="00000000" w:rsidDel="00000000" w:rsidP="00000000" w:rsidRDefault="00000000" w:rsidRPr="00000000" w14:paraId="00000005">
            <w:pPr>
              <w:ind w:left="30"/>
              <w:rPr>
                <w:rFonts w:ascii="Stoke" w:cs="Stoke" w:eastAsia="Stoke" w:hAnsi="Stoke"/>
              </w:rPr>
            </w:pPr>
            <w:r w:rsidDel="00000000" w:rsidR="00000000" w:rsidRPr="00000000">
              <w:rPr>
                <w:rFonts w:ascii="Stoke" w:cs="Stoke" w:eastAsia="Stoke" w:hAnsi="Stoke"/>
                <w:rtl w:val="0"/>
              </w:rPr>
              <w:t xml:space="preserve">Storyteller: </w:t>
            </w:r>
          </w:p>
        </w:tc>
      </w:tr>
      <w:tr>
        <w:trPr>
          <w:trHeight w:val="96" w:hRule="atLeast"/>
        </w:trPr>
        <w:tc>
          <w:tcPr/>
          <w:p w:rsidR="00000000" w:rsidDel="00000000" w:rsidP="00000000" w:rsidRDefault="00000000" w:rsidRPr="00000000" w14:paraId="00000006">
            <w:pPr>
              <w:ind w:left="30"/>
              <w:rPr>
                <w:rFonts w:ascii="Stoke" w:cs="Stoke" w:eastAsia="Stoke" w:hAnsi="Stoke"/>
              </w:rPr>
            </w:pPr>
            <w:r w:rsidDel="00000000" w:rsidR="00000000" w:rsidRPr="00000000">
              <w:rPr>
                <w:rFonts w:ascii="Stoke" w:cs="Stoke" w:eastAsia="Stoke" w:hAnsi="Stoke"/>
                <w:rtl w:val="0"/>
              </w:rPr>
              <w:t xml:space="preserve">Safety Officer: </w:t>
            </w:r>
          </w:p>
        </w:tc>
      </w:tr>
      <w:tr>
        <w:trPr>
          <w:trHeight w:val="90" w:hRule="atLeast"/>
        </w:trPr>
        <w:tc>
          <w:tcPr/>
          <w:p w:rsidR="00000000" w:rsidDel="00000000" w:rsidP="00000000" w:rsidRDefault="00000000" w:rsidRPr="00000000" w14:paraId="00000007">
            <w:pPr>
              <w:ind w:left="30"/>
              <w:rPr>
                <w:rFonts w:ascii="Stoke" w:cs="Stoke" w:eastAsia="Stoke" w:hAnsi="Stoke"/>
              </w:rPr>
            </w:pPr>
            <w:r w:rsidDel="00000000" w:rsidR="00000000" w:rsidRPr="00000000">
              <w:rPr>
                <w:rFonts w:ascii="Stoke" w:cs="Stoke" w:eastAsia="Stoke" w:hAnsi="Stoke"/>
                <w:rtl w:val="0"/>
              </w:rPr>
              <w:t xml:space="preserve">Navigator: </w:t>
            </w:r>
          </w:p>
        </w:tc>
      </w:tr>
      <w:tr>
        <w:trPr>
          <w:trHeight w:val="118" w:hRule="atLeast"/>
        </w:trPr>
        <w:tc>
          <w:tcPr/>
          <w:p w:rsidR="00000000" w:rsidDel="00000000" w:rsidP="00000000" w:rsidRDefault="00000000" w:rsidRPr="00000000" w14:paraId="00000008">
            <w:pPr>
              <w:ind w:left="30"/>
              <w:rPr>
                <w:rFonts w:ascii="Stoke" w:cs="Stoke" w:eastAsia="Stoke" w:hAnsi="Stoke"/>
              </w:rPr>
            </w:pPr>
            <w:r w:rsidDel="00000000" w:rsidR="00000000" w:rsidRPr="00000000">
              <w:rPr>
                <w:rFonts w:ascii="Stoke" w:cs="Stoke" w:eastAsia="Stoke" w:hAnsi="Stoke"/>
                <w:rtl w:val="0"/>
              </w:rPr>
              <w:t xml:space="preserve">Photographer: </w:t>
            </w:r>
          </w:p>
        </w:tc>
      </w:tr>
      <w:tr>
        <w:trPr>
          <w:trHeight w:val="118" w:hRule="atLeast"/>
        </w:trPr>
        <w:tc>
          <w:tcPr/>
          <w:p w:rsidR="00000000" w:rsidDel="00000000" w:rsidP="00000000" w:rsidRDefault="00000000" w:rsidRPr="00000000" w14:paraId="00000009">
            <w:pPr>
              <w:ind w:left="30"/>
              <w:rPr>
                <w:rFonts w:ascii="Stoke" w:cs="Stoke" w:eastAsia="Stoke" w:hAnsi="Stoke"/>
              </w:rPr>
            </w:pPr>
            <w:r w:rsidDel="00000000" w:rsidR="00000000" w:rsidRPr="00000000">
              <w:rPr>
                <w:rFonts w:ascii="Stoke" w:cs="Stoke" w:eastAsia="Stoke" w:hAnsi="Stoke"/>
                <w:rtl w:val="0"/>
              </w:rPr>
              <w:t xml:space="preserve">Naturalist:</w:t>
            </w:r>
          </w:p>
        </w:tc>
      </w:tr>
      <w:tr>
        <w:trPr>
          <w:trHeight w:val="113" w:hRule="atLeast"/>
        </w:trPr>
        <w:tc>
          <w:tcPr/>
          <w:p w:rsidR="00000000" w:rsidDel="00000000" w:rsidP="00000000" w:rsidRDefault="00000000" w:rsidRPr="00000000" w14:paraId="0000000A">
            <w:pPr>
              <w:ind w:left="30"/>
              <w:rPr>
                <w:rFonts w:ascii="Stoke" w:cs="Stoke" w:eastAsia="Stoke" w:hAnsi="Stoke"/>
              </w:rPr>
            </w:pPr>
            <w:r w:rsidDel="00000000" w:rsidR="00000000" w:rsidRPr="00000000">
              <w:rPr>
                <w:rFonts w:ascii="Stoke" w:cs="Stoke" w:eastAsia="Stoke" w:hAnsi="Stoke"/>
                <w:rtl w:val="0"/>
              </w:rPr>
              <w:t xml:space="preserve">Master of Games: </w:t>
            </w:r>
          </w:p>
        </w:tc>
      </w:tr>
      <w:tr>
        <w:trPr>
          <w:trHeight w:val="109" w:hRule="atLeast"/>
        </w:trPr>
        <w:tc>
          <w:tcPr/>
          <w:p w:rsidR="00000000" w:rsidDel="00000000" w:rsidP="00000000" w:rsidRDefault="00000000" w:rsidRPr="00000000" w14:paraId="0000000B">
            <w:pPr>
              <w:ind w:left="30"/>
              <w:rPr>
                <w:rFonts w:ascii="Stoke" w:cs="Stoke" w:eastAsia="Stoke" w:hAnsi="Stoke"/>
              </w:rPr>
            </w:pPr>
            <w:r w:rsidDel="00000000" w:rsidR="00000000" w:rsidRPr="00000000">
              <w:rPr>
                <w:rFonts w:ascii="Stoke" w:cs="Stoke" w:eastAsia="Stoke" w:hAnsi="Stoke"/>
                <w:rtl w:val="0"/>
              </w:rPr>
              <w:t xml:space="preserve">Game(s) planned: </w:t>
            </w:r>
          </w:p>
        </w:tc>
      </w:tr>
      <w:tr>
        <w:trPr>
          <w:trHeight w:val="109" w:hRule="atLeast"/>
        </w:trPr>
        <w:tc>
          <w:tcPr/>
          <w:p w:rsidR="00000000" w:rsidDel="00000000" w:rsidP="00000000" w:rsidRDefault="00000000" w:rsidRPr="00000000" w14:paraId="0000000C">
            <w:pPr>
              <w:ind w:left="30"/>
              <w:rPr>
                <w:rFonts w:ascii="Stoke" w:cs="Stoke" w:eastAsia="Stoke" w:hAnsi="Stoke"/>
              </w:rPr>
            </w:pPr>
            <w:r w:rsidDel="00000000" w:rsidR="00000000" w:rsidRPr="00000000">
              <w:rPr>
                <w:rFonts w:ascii="Stoke" w:cs="Stoke" w:eastAsia="Stoke" w:hAnsi="Stoke"/>
                <w:rtl w:val="0"/>
              </w:rPr>
              <w:t xml:space="preserve">Skills coach(es): </w:t>
            </w:r>
          </w:p>
        </w:tc>
      </w:tr>
      <w:tr>
        <w:trPr>
          <w:trHeight w:val="408" w:hRule="atLeast"/>
        </w:trPr>
        <w:tc>
          <w:tcPr/>
          <w:p w:rsidR="00000000" w:rsidDel="00000000" w:rsidP="00000000" w:rsidRDefault="00000000" w:rsidRPr="00000000" w14:paraId="0000000D">
            <w:pPr>
              <w:ind w:left="30"/>
              <w:rPr>
                <w:rFonts w:ascii="Stoke" w:cs="Stoke" w:eastAsia="Stoke" w:hAnsi="Stoke"/>
              </w:rPr>
            </w:pPr>
            <w:r w:rsidDel="00000000" w:rsidR="00000000" w:rsidRPr="00000000">
              <w:rPr>
                <w:rFonts w:ascii="Stoke" w:cs="Stoke" w:eastAsia="Stoke" w:hAnsi="Stoke"/>
                <w:rtl w:val="0"/>
              </w:rPr>
              <w:t xml:space="preserve">Skill: </w:t>
            </w:r>
          </w:p>
        </w:tc>
      </w:tr>
    </w:tbl>
    <w:p w:rsidR="00000000" w:rsidDel="00000000" w:rsidP="00000000" w:rsidRDefault="00000000" w:rsidRPr="00000000" w14:paraId="0000000E">
      <w:pPr>
        <w:rPr>
          <w:rFonts w:ascii="Stoke" w:cs="Stoke" w:eastAsia="Stoke" w:hAnsi="Stoke"/>
          <w:color w:val="c00000"/>
        </w:rPr>
      </w:pPr>
      <w:r w:rsidDel="00000000" w:rsidR="00000000" w:rsidRPr="00000000">
        <w:rPr>
          <w:rFonts w:ascii="Stoke" w:cs="Stoke" w:eastAsia="Stoke" w:hAnsi="Stoke"/>
          <w:rtl w:val="0"/>
        </w:rPr>
        <w:t xml:space="preserve">Weather forecast: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Stoke" w:cs="Stoke" w:eastAsia="Stoke" w:hAnsi="Stoke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Stoke" w:cs="Stoke" w:eastAsia="Stoke" w:hAnsi="Stoke"/>
          <w:color w:val="c00000"/>
        </w:rPr>
      </w:pPr>
      <w:r w:rsidDel="00000000" w:rsidR="00000000" w:rsidRPr="00000000">
        <w:rPr>
          <w:rFonts w:ascii="Stoke" w:cs="Stoke" w:eastAsia="Stoke" w:hAnsi="Stoke"/>
          <w:rtl w:val="0"/>
        </w:rPr>
        <w:t xml:space="preserve">Weather related considerations: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Stoke" w:cs="Stoke" w:eastAsia="Stoke" w:hAnsi="Stoke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Stoke" w:cs="Stoke" w:eastAsia="Stoke" w:hAnsi="Stoke"/>
        </w:rPr>
      </w:pPr>
      <w:r w:rsidDel="00000000" w:rsidR="00000000" w:rsidRPr="00000000">
        <w:rPr>
          <w:rFonts w:ascii="Stoke" w:cs="Stoke" w:eastAsia="Stoke" w:hAnsi="Stoke"/>
          <w:rtl w:val="0"/>
        </w:rPr>
        <w:t xml:space="preserve">Anticipated hazards to avoid, and risk level (1: below average, 2: average, 3: above average).  Strategies for avoiding hazards – safety officer to perform.  </w:t>
      </w:r>
    </w:p>
    <w:p w:rsidR="00000000" w:rsidDel="00000000" w:rsidP="00000000" w:rsidRDefault="00000000" w:rsidRPr="00000000" w14:paraId="00000013">
      <w:pPr>
        <w:jc w:val="left"/>
        <w:rPr>
          <w:rFonts w:ascii="Stoke" w:cs="Stoke" w:eastAsia="Stoke" w:hAnsi="Stoke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rFonts w:ascii="Stoke" w:cs="Stoke" w:eastAsia="Stoke" w:hAnsi="Stoke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rFonts w:ascii="Stoke" w:cs="Stoke" w:eastAsia="Stoke" w:hAnsi="Stoke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Stoke" w:cs="Stoke" w:eastAsia="Stoke" w:hAnsi="Stoke"/>
        </w:rPr>
      </w:pPr>
      <w:r w:rsidDel="00000000" w:rsidR="00000000" w:rsidRPr="00000000">
        <w:rPr>
          <w:rFonts w:ascii="Stoke" w:cs="Stoke" w:eastAsia="Stoke" w:hAnsi="Stoke"/>
          <w:rtl w:val="0"/>
        </w:rPr>
        <w:t xml:space="preserve">REFLECTIONS</w:t>
      </w:r>
    </w:p>
    <w:p w:rsidR="00000000" w:rsidDel="00000000" w:rsidP="00000000" w:rsidRDefault="00000000" w:rsidRPr="00000000" w14:paraId="00000017">
      <w:pPr>
        <w:rPr>
          <w:rFonts w:ascii="Stoke" w:cs="Stoke" w:eastAsia="Stoke" w:hAnsi="Stoke"/>
          <w:color w:val="c00000"/>
        </w:rPr>
      </w:pPr>
      <w:r w:rsidDel="00000000" w:rsidR="00000000" w:rsidRPr="00000000">
        <w:rPr>
          <w:rFonts w:ascii="Stoke" w:cs="Stoke" w:eastAsia="Stoke" w:hAnsi="Stoke"/>
          <w:rtl w:val="0"/>
        </w:rPr>
        <w:t xml:space="preserve">What are some things that went well?  Challenges?  Leadership lessons learned?  Suggestions for next week’s coordinator?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Stoke" w:cs="Stoke" w:eastAsia="Stoke" w:hAnsi="Stok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Stoke" w:cs="Stoke" w:eastAsia="Stoke" w:hAnsi="Stok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Stoke" w:cs="Stoke" w:eastAsia="Stoke" w:hAnsi="Stok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rFonts w:ascii="Stoke" w:cs="Stoke" w:eastAsia="Stoke" w:hAnsi="Stok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Stoke" w:cs="Stoke" w:eastAsia="Stoke" w:hAnsi="Stoke"/>
        </w:rPr>
      </w:pPr>
      <w:r w:rsidDel="00000000" w:rsidR="00000000" w:rsidRPr="00000000">
        <w:rPr>
          <w:rFonts w:ascii="Stoke" w:cs="Stoke" w:eastAsia="Stoke" w:hAnsi="Stoke"/>
          <w:rtl w:val="0"/>
        </w:rPr>
        <w:t xml:space="preserve">SCHEDULE</w:t>
      </w:r>
    </w:p>
    <w:p w:rsidR="00000000" w:rsidDel="00000000" w:rsidP="00000000" w:rsidRDefault="00000000" w:rsidRPr="00000000" w14:paraId="0000001D">
      <w:pPr>
        <w:rPr>
          <w:rFonts w:ascii="Stoke" w:cs="Stoke" w:eastAsia="Stoke" w:hAnsi="Stoke"/>
        </w:rPr>
      </w:pPr>
      <w:r w:rsidDel="00000000" w:rsidR="00000000" w:rsidRPr="00000000">
        <w:rPr>
          <w:rFonts w:ascii="Stoke" w:cs="Stoke" w:eastAsia="Stoke" w:hAnsi="Stoke"/>
          <w:rtl w:val="0"/>
        </w:rPr>
        <w:t xml:space="preserve">Time Interval</w:t>
        <w:tab/>
        <w:tab/>
        <w:t xml:space="preserve">Activity &amp; Student Leader(s)</w:t>
      </w:r>
    </w:p>
    <w:p w:rsidR="00000000" w:rsidDel="00000000" w:rsidP="00000000" w:rsidRDefault="00000000" w:rsidRPr="00000000" w14:paraId="0000001E">
      <w:pPr>
        <w:rPr>
          <w:rFonts w:ascii="Stoke" w:cs="Stoke" w:eastAsia="Stoke" w:hAnsi="Stoke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Stoke" w:cs="Stoke" w:eastAsia="Stoke" w:hAnsi="Stoke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Stoke" w:cs="Stoke" w:eastAsia="Stoke" w:hAnsi="Stoke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Stoke" w:cs="Stoke" w:eastAsia="Stoke" w:hAnsi="Stoke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Stoke" w:cs="Stoke" w:eastAsia="Stoke" w:hAnsi="Stoke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Stoke" w:cs="Stoke" w:eastAsia="Stoke" w:hAnsi="Stoke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Stoke" w:cs="Stoke" w:eastAsia="Stoke" w:hAnsi="Stok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Stoke" w:cs="Stoke" w:eastAsia="Stoke" w:hAnsi="Stok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Stoke" w:cs="Stoke" w:eastAsia="Stoke" w:hAnsi="Stok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Stoke" w:cs="Stoke" w:eastAsia="Stoke" w:hAnsi="Stok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Stoke" w:cs="Stoke" w:eastAsia="Stoke" w:hAnsi="Stok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Stoke" w:cs="Stoke" w:eastAsia="Stoke" w:hAnsi="Stok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Stoke" w:cs="Stoke" w:eastAsia="Stoke" w:hAnsi="Stok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Stoke" w:cs="Stoke" w:eastAsia="Stoke" w:hAnsi="Stok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Stoke" w:cs="Stoke" w:eastAsia="Stoke" w:hAnsi="Stok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Stoke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Stoke" w:cs="Stoke" w:eastAsia="Stoke" w:hAnsi="Stoke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Stoke" w:cs="Stoke" w:eastAsia="Stoke" w:hAnsi="Stoke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Coordinator Planning Sheet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D493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D4930"/>
  </w:style>
  <w:style w:type="paragraph" w:styleId="Footer">
    <w:name w:val="footer"/>
    <w:basedOn w:val="Normal"/>
    <w:link w:val="FooterChar"/>
    <w:uiPriority w:val="99"/>
    <w:unhideWhenUsed w:val="1"/>
    <w:rsid w:val="002D493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D4930"/>
  </w:style>
  <w:style w:type="character" w:styleId="aqj" w:customStyle="1">
    <w:name w:val="aqj"/>
    <w:basedOn w:val="DefaultParagraphFont"/>
    <w:rsid w:val="0021782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tok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ZiicOoonYx8697HOp5U0BXOsJw==">AMUW2mWedAVxNMyOq20kBJPe476kupBvwNc8rWnO6IHxSJWcXKT2EILJnKEBw/hcC63Ye2opEOcOwgPvCKDvJgrfwT3aaFyR7dqRZo0g5TFdrf2iilE2ydCVWSkjItZ0f84ygqW8BHf9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2017-10-23T00:22:00Z</dcterms:created>
  <dc:creator>Admin</dc:creator>
</cp:coreProperties>
</file>